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B12158" w14:textId="77777777" w:rsidR="00BF795F" w:rsidRDefault="00BF795F" w:rsidP="00BF795F">
      <w:pPr>
        <w:jc w:val="both"/>
      </w:pPr>
    </w:p>
    <w:p w14:paraId="46E910FF" w14:textId="78C2AAA1" w:rsidR="00AF32F5" w:rsidRPr="00AF32F5" w:rsidRDefault="00AF32F5" w:rsidP="00AF32F5">
      <w:pPr>
        <w:jc w:val="center"/>
        <w:rPr>
          <w:b/>
          <w:sz w:val="28"/>
        </w:rPr>
      </w:pPr>
      <w:r w:rsidRPr="00AF32F5">
        <w:rPr>
          <w:b/>
          <w:sz w:val="28"/>
        </w:rPr>
        <w:t>SENDD IS SEEKING PUBLIC COMMENTS ON REGIONAL ECONOMIC DEVELOPMENT</w:t>
      </w:r>
      <w:r>
        <w:rPr>
          <w:b/>
          <w:sz w:val="28"/>
        </w:rPr>
        <w:t xml:space="preserve"> STRATEGIC</w:t>
      </w:r>
      <w:r w:rsidRPr="00AF32F5">
        <w:rPr>
          <w:b/>
          <w:sz w:val="28"/>
        </w:rPr>
        <w:t xml:space="preserve"> PLAN</w:t>
      </w:r>
    </w:p>
    <w:p w14:paraId="1F6173D2" w14:textId="24C1128B" w:rsidR="002816CE" w:rsidRDefault="002816CE" w:rsidP="00BF795F">
      <w:pPr>
        <w:jc w:val="both"/>
      </w:pPr>
      <w:r>
        <w:t>Southeast Nebraska Development District (SENDD) has released the 2021</w:t>
      </w:r>
      <w:r w:rsidR="00661778">
        <w:t xml:space="preserve"> draft update to the </w:t>
      </w:r>
      <w:r>
        <w:t>Comprehensive Economic Development Strategy (CEDS) for a 30-day public comment period. Members of the public are invited to review and provide feedback on the document.</w:t>
      </w:r>
    </w:p>
    <w:p w14:paraId="6B77F592" w14:textId="116EBBA3" w:rsidR="002816CE" w:rsidRDefault="002816CE" w:rsidP="00BF795F">
      <w:pPr>
        <w:jc w:val="both"/>
      </w:pPr>
      <w:r>
        <w:t>The Comprehensive Economic Development Strategy</w:t>
      </w:r>
      <w:r w:rsidR="00BF795F">
        <w:t xml:space="preserve"> (CEDS)</w:t>
      </w:r>
      <w:r>
        <w:t xml:space="preserve"> serves as a blueprint for economic development across the region. </w:t>
      </w:r>
      <w:r w:rsidR="00661778">
        <w:t>A</w:t>
      </w:r>
      <w:r>
        <w:t xml:space="preserve"> CEDS strategy committee</w:t>
      </w:r>
      <w:r w:rsidR="00661778">
        <w:t xml:space="preserve"> was set up</w:t>
      </w:r>
      <w:r>
        <w:t xml:space="preserve"> and has been working with </w:t>
      </w:r>
      <w:r w:rsidR="00661778">
        <w:t>SENDD</w:t>
      </w:r>
      <w:r>
        <w:t xml:space="preserve"> staff to implement a public participation process to help shape the draft document. </w:t>
      </w:r>
    </w:p>
    <w:p w14:paraId="5DD6D1B0" w14:textId="77777777" w:rsidR="002816CE" w:rsidRDefault="002816CE" w:rsidP="00BF795F">
      <w:pPr>
        <w:jc w:val="both"/>
      </w:pPr>
      <w:r>
        <w:t xml:space="preserve">The </w:t>
      </w:r>
      <w:r w:rsidR="00661778">
        <w:t xml:space="preserve">2021 </w:t>
      </w:r>
      <w:r>
        <w:t xml:space="preserve">CEDS is supported by the </w:t>
      </w:r>
      <w:r w:rsidR="00661778">
        <w:t>strategic direction</w:t>
      </w:r>
      <w:r>
        <w:t xml:space="preserve"> and goals </w:t>
      </w:r>
      <w:r w:rsidR="00661778">
        <w:t xml:space="preserve">from the previous CEDS and other growth plans across the State </w:t>
      </w:r>
      <w:r>
        <w:t xml:space="preserve">which reflect the interconnectedness of </w:t>
      </w:r>
      <w:r w:rsidR="00661778">
        <w:t>SENDD’s</w:t>
      </w:r>
      <w:r>
        <w:t xml:space="preserve"> natural, built, and community systems and their impact on the regional economy. It includes an action plan to address some of the region’s major economic challenges, including </w:t>
      </w:r>
      <w:r w:rsidR="00661778">
        <w:t>disaster preparedness</w:t>
      </w:r>
      <w:r>
        <w:t>,</w:t>
      </w:r>
      <w:r w:rsidR="00661778">
        <w:t xml:space="preserve"> broadband,</w:t>
      </w:r>
      <w:r>
        <w:t xml:space="preserve"> housing, </w:t>
      </w:r>
      <w:r w:rsidR="00661778">
        <w:t>work force</w:t>
      </w:r>
      <w:r>
        <w:t xml:space="preserve">, </w:t>
      </w:r>
      <w:r w:rsidR="00661778">
        <w:t xml:space="preserve">local business development </w:t>
      </w:r>
      <w:r>
        <w:t xml:space="preserve">and others, and provides information on key industries </w:t>
      </w:r>
      <w:r w:rsidR="00661778">
        <w:t xml:space="preserve">in the region. </w:t>
      </w:r>
      <w:r>
        <w:t xml:space="preserve"> Implementation of the CEDS relies on joint commitment and collaboration</w:t>
      </w:r>
      <w:r w:rsidR="003F2280">
        <w:t xml:space="preserve"> between residents, local and regional organizations. The </w:t>
      </w:r>
      <w:r>
        <w:t xml:space="preserve">action plan seeks to provide </w:t>
      </w:r>
      <w:r w:rsidR="003F2280">
        <w:t>a road map for collaborators to</w:t>
      </w:r>
      <w:r>
        <w:t xml:space="preserve"> identify and execute economic development policies and projects, and advance economic resiliency.</w:t>
      </w:r>
    </w:p>
    <w:p w14:paraId="7F86F595" w14:textId="4A8ECF26" w:rsidR="002816CE" w:rsidRDefault="002816CE" w:rsidP="00BF795F">
      <w:pPr>
        <w:jc w:val="both"/>
      </w:pPr>
      <w:r>
        <w:t xml:space="preserve">Upon </w:t>
      </w:r>
      <w:r w:rsidR="00661778">
        <w:t>endorsement of the CEDS by the SENDD Board</w:t>
      </w:r>
      <w:r>
        <w:t>, the document will be submitted to the U.S. Economic Development Administration for adoption.</w:t>
      </w:r>
    </w:p>
    <w:p w14:paraId="63ADCF33" w14:textId="63D84B11" w:rsidR="00AF32F5" w:rsidRDefault="00AF32F5" w:rsidP="00BF795F">
      <w:pPr>
        <w:jc w:val="both"/>
      </w:pPr>
      <w:r>
        <w:t>I</w:t>
      </w:r>
      <w:r w:rsidRPr="00822CAF">
        <w:t xml:space="preserve">f you are a resident of, or representative of an agency/corporation that serves within </w:t>
      </w:r>
      <w:r>
        <w:t>Butler</w:t>
      </w:r>
      <w:r w:rsidRPr="00822CAF">
        <w:t xml:space="preserve">, Fillmore, Gage, Jefferson, Johnson, </w:t>
      </w:r>
      <w:r>
        <w:t xml:space="preserve">Lancaster, </w:t>
      </w:r>
      <w:r w:rsidRPr="00822CAF">
        <w:t>Nemaha, Otoe, Pawnee, Polk, Richardson, Saline, Saunders, Seward, Thayer, or York counties, we</w:t>
      </w:r>
      <w:r>
        <w:t xml:space="preserve"> encourage and invite you to review the draft and provide feedback.</w:t>
      </w:r>
    </w:p>
    <w:p w14:paraId="4438AFE2" w14:textId="156E839B" w:rsidR="002816CE" w:rsidRDefault="002816CE" w:rsidP="00BF795F">
      <w:pPr>
        <w:jc w:val="both"/>
      </w:pPr>
      <w:r>
        <w:t>For more information on the 20</w:t>
      </w:r>
      <w:r w:rsidR="00661778">
        <w:t>21</w:t>
      </w:r>
      <w:r>
        <w:t xml:space="preserve"> Comprehensive Economic De</w:t>
      </w:r>
      <w:r w:rsidR="00AF32F5">
        <w:t>velopment Strategy</w:t>
      </w:r>
      <w:r>
        <w:t xml:space="preserve"> and to view the draft document, please visit </w:t>
      </w:r>
      <w:r w:rsidR="00BF795F" w:rsidRPr="00BF795F">
        <w:t>www.sendd.org/ceds</w:t>
      </w:r>
    </w:p>
    <w:p w14:paraId="077F0784" w14:textId="020ECA82" w:rsidR="002816CE" w:rsidRDefault="002816CE" w:rsidP="00BF795F">
      <w:pPr>
        <w:jc w:val="both"/>
      </w:pPr>
      <w:r>
        <w:t>The public is invited to submit written comment</w:t>
      </w:r>
      <w:r w:rsidR="0050755E">
        <w:t>s via email at kchibuik</w:t>
      </w:r>
      <w:r>
        <w:t>em@sendd.org</w:t>
      </w:r>
      <w:bookmarkStart w:id="0" w:name="_GoBack"/>
      <w:bookmarkEnd w:id="0"/>
    </w:p>
    <w:p w14:paraId="2F501198" w14:textId="090CFDA7" w:rsidR="002816CE" w:rsidRDefault="00BF795F" w:rsidP="00BF795F">
      <w:pPr>
        <w:jc w:val="both"/>
      </w:pPr>
      <w:r>
        <w:t>Or in person at the SENDD office; 7407 O Street, Lincoln, NE 68510</w:t>
      </w:r>
    </w:p>
    <w:p w14:paraId="2DBFC85D" w14:textId="77777777" w:rsidR="002816CE" w:rsidRDefault="002816CE" w:rsidP="00BF795F">
      <w:pPr>
        <w:jc w:val="both"/>
      </w:pPr>
    </w:p>
    <w:p w14:paraId="317670F3" w14:textId="77777777" w:rsidR="005817FC" w:rsidRDefault="002816CE" w:rsidP="00BF795F">
      <w:pPr>
        <w:jc w:val="both"/>
      </w:pPr>
      <w:r>
        <w:t>Public review and comment on the draft document will close on October</w:t>
      </w:r>
      <w:proofErr w:type="gramStart"/>
      <w:r>
        <w:t>,22</w:t>
      </w:r>
      <w:proofErr w:type="gramEnd"/>
      <w:r>
        <w:t xml:space="preserve"> 2021</w:t>
      </w:r>
    </w:p>
    <w:sectPr w:rsidR="005817FC" w:rsidSect="00BF795F">
      <w:headerReference w:type="default" r:id="rId6"/>
      <w:pgSz w:w="12240" w:h="15840"/>
      <w:pgMar w:top="1440" w:right="1440" w:bottom="1440" w:left="1440" w:header="288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F424E7" w16cex:dateUtc="2021-09-21T14:31:00Z"/>
  <w16cex:commentExtensible w16cex:durableId="24F42631" w16cex:dateUtc="2021-09-21T14:3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79E4CCE" w16cid:durableId="24F424E7"/>
  <w16cid:commentId w16cid:paraId="1C6AAEFC" w16cid:durableId="24F4263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BC5F92" w14:textId="77777777" w:rsidR="00E02A5F" w:rsidRDefault="00E02A5F" w:rsidP="00BF795F">
      <w:pPr>
        <w:spacing w:after="0" w:line="240" w:lineRule="auto"/>
      </w:pPr>
      <w:r>
        <w:separator/>
      </w:r>
    </w:p>
  </w:endnote>
  <w:endnote w:type="continuationSeparator" w:id="0">
    <w:p w14:paraId="1DA57016" w14:textId="77777777" w:rsidR="00E02A5F" w:rsidRDefault="00E02A5F" w:rsidP="00BF79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C59A60" w14:textId="77777777" w:rsidR="00E02A5F" w:rsidRDefault="00E02A5F" w:rsidP="00BF795F">
      <w:pPr>
        <w:spacing w:after="0" w:line="240" w:lineRule="auto"/>
      </w:pPr>
      <w:r>
        <w:separator/>
      </w:r>
    </w:p>
  </w:footnote>
  <w:footnote w:type="continuationSeparator" w:id="0">
    <w:p w14:paraId="35294709" w14:textId="77777777" w:rsidR="00E02A5F" w:rsidRDefault="00E02A5F" w:rsidP="00BF79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5A234E" w14:textId="7F74E5B6" w:rsidR="00BF795F" w:rsidRDefault="00BF795F">
    <w:pPr>
      <w:pStyle w:val="Header"/>
    </w:pPr>
    <w:r w:rsidRPr="00BF795F">
      <w:rPr>
        <w:noProof/>
      </w:rPr>
      <w:drawing>
        <wp:anchor distT="0" distB="0" distL="114300" distR="114300" simplePos="0" relativeHeight="251659264" behindDoc="0" locked="0" layoutInCell="1" allowOverlap="1" wp14:anchorId="5B0BE945" wp14:editId="544483D4">
          <wp:simplePos x="0" y="0"/>
          <wp:positionH relativeFrom="margin">
            <wp:posOffset>2219325</wp:posOffset>
          </wp:positionH>
          <wp:positionV relativeFrom="page">
            <wp:posOffset>132715</wp:posOffset>
          </wp:positionV>
          <wp:extent cx="1504315" cy="729615"/>
          <wp:effectExtent l="0" t="0" r="63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ENDD Logo 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4315" cy="729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F795F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650E676" wp14:editId="429D7F0A">
              <wp:simplePos x="0" y="0"/>
              <wp:positionH relativeFrom="margin">
                <wp:align>left</wp:align>
              </wp:positionH>
              <wp:positionV relativeFrom="paragraph">
                <wp:posOffset>721360</wp:posOffset>
              </wp:positionV>
              <wp:extent cx="6057900" cy="45719"/>
              <wp:effectExtent l="0" t="0" r="0" b="0"/>
              <wp:wrapNone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57900" cy="45719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00B0F0"/>
                          </a:gs>
                          <a:gs pos="50000">
                            <a:schemeClr val="tx2"/>
                          </a:gs>
                          <a:gs pos="100000">
                            <a:srgbClr val="00B0F0"/>
                          </a:gs>
                        </a:gsLst>
                        <a:lin ang="1080000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7D4E1EE" id="Rectangle 8" o:spid="_x0000_s1026" style="position:absolute;margin-left:0;margin-top:56.8pt;width:477pt;height:3.6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" fillcolor="#00b0f0" stroked="f" strokeweight="1pt">
              <v:fill color2="#44546a [3215]" rotate="t" angle="270" focus="50%" type="gradient"/>
              <w10:wrap anchorx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6CE"/>
    <w:rsid w:val="00062B31"/>
    <w:rsid w:val="000C5792"/>
    <w:rsid w:val="002816CE"/>
    <w:rsid w:val="002D6D0B"/>
    <w:rsid w:val="003925CA"/>
    <w:rsid w:val="003F2280"/>
    <w:rsid w:val="0050755E"/>
    <w:rsid w:val="00661778"/>
    <w:rsid w:val="0066402F"/>
    <w:rsid w:val="00802D43"/>
    <w:rsid w:val="00AF32F5"/>
    <w:rsid w:val="00BF795F"/>
    <w:rsid w:val="00C93C94"/>
    <w:rsid w:val="00CC33BB"/>
    <w:rsid w:val="00E02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9D2A7C"/>
  <w15:chartTrackingRefBased/>
  <w15:docId w15:val="{4868A48E-D871-4EF6-9CE2-096906F07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2D6D0B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2D6D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6D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6D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6D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6D0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79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95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F79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795F"/>
  </w:style>
  <w:style w:type="paragraph" w:styleId="Footer">
    <w:name w:val="footer"/>
    <w:basedOn w:val="Normal"/>
    <w:link w:val="FooterChar"/>
    <w:uiPriority w:val="99"/>
    <w:unhideWhenUsed/>
    <w:rsid w:val="00BF79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79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16/09/relationships/commentsIds" Target="commentsIds.xml"/><Relationship Id="rId4" Type="http://schemas.openxmlformats.org/officeDocument/2006/relationships/footnotes" Target="footnotes.xml"/><Relationship Id="rId9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Kelechi Chibuikem</dc:creator>
  <cp:keywords/>
  <dc:description/>
  <cp:lastModifiedBy>Kelechi Chibuikem</cp:lastModifiedBy>
  <cp:revision>8</cp:revision>
  <dcterms:created xsi:type="dcterms:W3CDTF">2021-09-21T14:29:00Z</dcterms:created>
  <dcterms:modified xsi:type="dcterms:W3CDTF">2021-09-24T16:22:00Z</dcterms:modified>
</cp:coreProperties>
</file>